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7B" w:rsidRDefault="00E847F1">
      <w:pPr>
        <w:jc w:val="center"/>
        <w:rPr>
          <w:rFonts w:ascii="Arial" w:eastAsia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eastAsia="Arial" w:hAnsi="Arial" w:cs="Arial"/>
          <w:sz w:val="48"/>
          <w:szCs w:val="48"/>
        </w:rPr>
        <w:t>Driffield Junior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-370838</wp:posOffset>
            </wp:positionV>
            <wp:extent cx="598170" cy="800100"/>
            <wp:effectExtent l="0" t="0" r="0" b="0"/>
            <wp:wrapNone/>
            <wp:docPr id="1" name="image1.jpg" descr="drif_jnr_school_crest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rif_jnr_school_crest(1)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4818380</wp:posOffset>
            </wp:positionH>
            <wp:positionV relativeFrom="paragraph">
              <wp:posOffset>-259713</wp:posOffset>
            </wp:positionV>
            <wp:extent cx="1485900" cy="1031875"/>
            <wp:effectExtent l="0" t="0" r="0" b="0"/>
            <wp:wrapNone/>
            <wp:docPr id="3" name="image2.png" descr="MC90033147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C900331471[1]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3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2B7B" w:rsidRDefault="00CA2B7B">
      <w:pPr>
        <w:ind w:left="180"/>
        <w:rPr>
          <w:rFonts w:ascii="Arial" w:eastAsia="Arial" w:hAnsi="Arial" w:cs="Arial"/>
        </w:rPr>
      </w:pPr>
    </w:p>
    <w:p w:rsidR="00CA2B7B" w:rsidRDefault="00CA2B7B">
      <w:pPr>
        <w:pStyle w:val="Heading1"/>
        <w:jc w:val="left"/>
        <w:rPr>
          <w:rFonts w:ascii="Arial" w:eastAsia="Arial" w:hAnsi="Arial" w:cs="Arial"/>
          <w:sz w:val="16"/>
          <w:szCs w:val="16"/>
        </w:rPr>
      </w:pPr>
    </w:p>
    <w:p w:rsidR="00CA2B7B" w:rsidRDefault="00E847F1">
      <w:pPr>
        <w:pStyle w:val="Heading1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24th January 2020</w:t>
      </w:r>
    </w:p>
    <w:p w:rsidR="00CA2B7B" w:rsidRDefault="00CA2B7B">
      <w:pPr>
        <w:ind w:right="119"/>
        <w:jc w:val="left"/>
        <w:rPr>
          <w:rFonts w:ascii="Arial" w:eastAsia="Arial" w:hAnsi="Arial" w:cs="Arial"/>
        </w:rPr>
      </w:pPr>
    </w:p>
    <w:p w:rsidR="00CA2B7B" w:rsidRDefault="00E847F1">
      <w:pPr>
        <w:ind w:right="119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Dear Parents/Carers</w:t>
      </w:r>
    </w:p>
    <w:p w:rsidR="00CA2B7B" w:rsidRDefault="00CA2B7B">
      <w:pPr>
        <w:ind w:right="119"/>
        <w:jc w:val="left"/>
        <w:rPr>
          <w:rFonts w:ascii="Arial" w:eastAsia="Arial" w:hAnsi="Arial" w:cs="Arial"/>
        </w:rPr>
      </w:pPr>
    </w:p>
    <w:p w:rsidR="00CA2B7B" w:rsidRDefault="00E847F1">
      <w:pPr>
        <w:pBdr>
          <w:top w:val="nil"/>
          <w:left w:val="nil"/>
          <w:bottom w:val="nil"/>
          <w:right w:val="nil"/>
          <w:between w:val="nil"/>
        </w:pBdr>
        <w:ind w:right="119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We have a few places for children in Year 3 who would like to learn to play the cello through the Schools’ Music Service. Tuition is given by a visiting instrumental teacher and lessons take place during the normal school day. </w:t>
      </w:r>
      <w:r>
        <w:rPr>
          <w:rFonts w:ascii="Arial" w:eastAsia="Arial" w:hAnsi="Arial" w:cs="Arial"/>
          <w:sz w:val="22"/>
          <w:szCs w:val="22"/>
        </w:rPr>
        <w:t xml:space="preserve">Ms </w:t>
      </w:r>
      <w:proofErr w:type="spellStart"/>
      <w:r>
        <w:rPr>
          <w:rFonts w:ascii="Arial" w:eastAsia="Arial" w:hAnsi="Arial" w:cs="Arial"/>
          <w:sz w:val="22"/>
          <w:szCs w:val="22"/>
        </w:rPr>
        <w:t>Waldock</w:t>
      </w:r>
      <w:proofErr w:type="spellEnd"/>
      <w:r>
        <w:rPr>
          <w:rFonts w:ascii="Arial" w:eastAsia="Arial" w:hAnsi="Arial" w:cs="Arial"/>
          <w:sz w:val="22"/>
          <w:szCs w:val="22"/>
        </w:rPr>
        <w:t>, the cello teacher</w:t>
      </w:r>
      <w:r>
        <w:rPr>
          <w:rFonts w:ascii="Arial" w:eastAsia="Arial" w:hAnsi="Arial" w:cs="Arial"/>
          <w:sz w:val="22"/>
          <w:szCs w:val="22"/>
        </w:rPr>
        <w:t>, gave a demonstration to the children on Wednesday. 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are able to provide some </w:t>
      </w:r>
      <w:r>
        <w:rPr>
          <w:rFonts w:ascii="Arial" w:eastAsia="Arial" w:hAnsi="Arial" w:cs="Arial"/>
          <w:b/>
          <w:color w:val="000000"/>
          <w:sz w:val="22"/>
          <w:szCs w:val="22"/>
        </w:rPr>
        <w:t>FREE Taster Sessions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up to February half term to give children the opportunity to play a cello.</w:t>
      </w:r>
    </w:p>
    <w:p w:rsidR="00CA2B7B" w:rsidRDefault="00CA2B7B">
      <w:pPr>
        <w:pBdr>
          <w:top w:val="nil"/>
          <w:left w:val="nil"/>
          <w:bottom w:val="nil"/>
          <w:right w:val="nil"/>
          <w:between w:val="nil"/>
        </w:pBdr>
        <w:ind w:right="119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CA2B7B" w:rsidRDefault="00E847F1">
      <w:pPr>
        <w:pBdr>
          <w:top w:val="nil"/>
          <w:left w:val="nil"/>
          <w:bottom w:val="nil"/>
          <w:right w:val="nil"/>
          <w:between w:val="nil"/>
        </w:pBdr>
        <w:ind w:right="119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If your child would like to continue lessons after half term, charges for the </w:t>
      </w:r>
      <w:r>
        <w:rPr>
          <w:rFonts w:ascii="Arial" w:eastAsia="Arial" w:hAnsi="Arial" w:cs="Arial"/>
          <w:color w:val="000000"/>
          <w:sz w:val="22"/>
          <w:szCs w:val="22"/>
        </w:rPr>
        <w:t>small group lessons are £</w:t>
      </w:r>
      <w:r>
        <w:rPr>
          <w:rFonts w:ascii="Arial" w:eastAsia="Arial" w:hAnsi="Arial" w:cs="Arial"/>
          <w:sz w:val="22"/>
          <w:szCs w:val="22"/>
        </w:rPr>
        <w:t>58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 term (£2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up to Easter) with a minimum of 30 lessons being received during the full academic year.  Instruments are hired from the Schools’ Music Service at £20 per term. You will receive more information from them about hir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if your child is successful. Parents are responsible for maintenance and insurance cover. </w:t>
      </w:r>
    </w:p>
    <w:p w:rsidR="00CA2B7B" w:rsidRDefault="00CA2B7B">
      <w:pPr>
        <w:ind w:right="119"/>
        <w:jc w:val="left"/>
        <w:rPr>
          <w:rFonts w:ascii="Arial" w:eastAsia="Arial" w:hAnsi="Arial" w:cs="Arial"/>
          <w:sz w:val="22"/>
          <w:szCs w:val="22"/>
        </w:rPr>
      </w:pPr>
    </w:p>
    <w:p w:rsidR="00CA2B7B" w:rsidRDefault="00E847F1">
      <w:pPr>
        <w:ind w:right="119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a child decides to terminate lessons, written notice is required and refunds for the current term cannot be given. If your child is, or has been in the past, e</w:t>
      </w:r>
      <w:r>
        <w:rPr>
          <w:rFonts w:ascii="Arial" w:eastAsia="Arial" w:hAnsi="Arial" w:cs="Arial"/>
          <w:sz w:val="22"/>
          <w:szCs w:val="22"/>
        </w:rPr>
        <w:t xml:space="preserve">ntitled to free school meals, we are able to offer funding through pupil premium to cover the costs of lessons. </w:t>
      </w:r>
    </w:p>
    <w:p w:rsidR="00CA2B7B" w:rsidRDefault="00CA2B7B">
      <w:pPr>
        <w:ind w:right="119"/>
        <w:jc w:val="left"/>
        <w:rPr>
          <w:rFonts w:ascii="Arial" w:eastAsia="Arial" w:hAnsi="Arial" w:cs="Arial"/>
          <w:sz w:val="22"/>
          <w:szCs w:val="22"/>
        </w:rPr>
      </w:pPr>
    </w:p>
    <w:p w:rsidR="00CA2B7B" w:rsidRDefault="00E847F1">
      <w:pPr>
        <w:ind w:right="119"/>
        <w:jc w:val="lef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can be an exciting and richly rewarding experience, but it does demand from the child, the parents and the tutor a great deal of effort, patience and commitment. Instruments need to be brought into school each week for the lesson and taken home so chi</w:t>
      </w:r>
      <w:r>
        <w:rPr>
          <w:rFonts w:ascii="Arial" w:eastAsia="Arial" w:hAnsi="Arial" w:cs="Arial"/>
          <w:sz w:val="22"/>
          <w:szCs w:val="22"/>
        </w:rPr>
        <w:t xml:space="preserve">ldren can practise regularly. </w:t>
      </w:r>
    </w:p>
    <w:p w:rsidR="00CA2B7B" w:rsidRDefault="00CA2B7B">
      <w:pPr>
        <w:ind w:right="119"/>
        <w:jc w:val="left"/>
        <w:rPr>
          <w:rFonts w:ascii="Arial" w:eastAsia="Arial" w:hAnsi="Arial" w:cs="Arial"/>
          <w:sz w:val="22"/>
          <w:szCs w:val="22"/>
        </w:rPr>
      </w:pPr>
    </w:p>
    <w:p w:rsidR="00CA2B7B" w:rsidRDefault="00E847F1">
      <w:pPr>
        <w:ind w:right="119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Your child will be given a musical awareness test and assessed as to suitability for playing the cello. I will inform you as soon as possible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whether your child was either successful or unsuccessful. Please note that if your</w:t>
      </w:r>
      <w:r>
        <w:rPr>
          <w:rFonts w:ascii="Arial" w:eastAsia="Arial" w:hAnsi="Arial" w:cs="Arial"/>
          <w:sz w:val="22"/>
          <w:szCs w:val="22"/>
        </w:rPr>
        <w:t xml:space="preserve"> child is chosen (s)he will be asked to join the school orchestra once it is considered that (s)he has achieved the required standard. </w:t>
      </w:r>
    </w:p>
    <w:p w:rsidR="00CA2B7B" w:rsidRDefault="00CA2B7B">
      <w:pPr>
        <w:ind w:right="119"/>
        <w:jc w:val="left"/>
        <w:rPr>
          <w:rFonts w:ascii="Arial" w:eastAsia="Arial" w:hAnsi="Arial" w:cs="Arial"/>
          <w:sz w:val="22"/>
          <w:szCs w:val="22"/>
        </w:rPr>
      </w:pPr>
    </w:p>
    <w:p w:rsidR="00CA2B7B" w:rsidRDefault="00E847F1">
      <w:pPr>
        <w:ind w:right="119"/>
        <w:jc w:val="lef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you are interested in this offer of </w:t>
      </w:r>
      <w:r>
        <w:rPr>
          <w:rFonts w:ascii="Arial" w:eastAsia="Arial" w:hAnsi="Arial" w:cs="Arial"/>
          <w:b/>
          <w:sz w:val="22"/>
          <w:szCs w:val="22"/>
        </w:rPr>
        <w:t>FREE Taster Sessions</w:t>
      </w:r>
      <w:r>
        <w:rPr>
          <w:rFonts w:ascii="Arial" w:eastAsia="Arial" w:hAnsi="Arial" w:cs="Arial"/>
          <w:sz w:val="22"/>
          <w:szCs w:val="22"/>
        </w:rPr>
        <w:t>, please complete the form below and return it to me via the</w:t>
      </w:r>
      <w:r>
        <w:rPr>
          <w:rFonts w:ascii="Arial" w:eastAsia="Arial" w:hAnsi="Arial" w:cs="Arial"/>
          <w:sz w:val="22"/>
          <w:szCs w:val="22"/>
        </w:rPr>
        <w:t xml:space="preserve"> school office by </w:t>
      </w:r>
      <w:r>
        <w:rPr>
          <w:rFonts w:ascii="Arial" w:eastAsia="Arial" w:hAnsi="Arial" w:cs="Arial"/>
          <w:b/>
          <w:sz w:val="22"/>
          <w:szCs w:val="22"/>
        </w:rPr>
        <w:t>Tuesday 28th January.</w:t>
      </w:r>
    </w:p>
    <w:p w:rsidR="00CA2B7B" w:rsidRDefault="00CA2B7B">
      <w:pPr>
        <w:ind w:right="119"/>
        <w:jc w:val="left"/>
        <w:rPr>
          <w:rFonts w:ascii="Arial" w:eastAsia="Arial" w:hAnsi="Arial" w:cs="Arial"/>
          <w:sz w:val="22"/>
          <w:szCs w:val="22"/>
        </w:rPr>
      </w:pPr>
    </w:p>
    <w:p w:rsidR="00CA2B7B" w:rsidRDefault="00E847F1">
      <w:pPr>
        <w:ind w:right="119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Yours sincerely</w:t>
      </w:r>
    </w:p>
    <w:p w:rsidR="00CA2B7B" w:rsidRDefault="00CA2B7B">
      <w:pPr>
        <w:ind w:right="119"/>
        <w:jc w:val="left"/>
        <w:rPr>
          <w:rFonts w:ascii="Arial" w:eastAsia="Arial" w:hAnsi="Arial" w:cs="Arial"/>
          <w:sz w:val="22"/>
          <w:szCs w:val="22"/>
        </w:rPr>
      </w:pPr>
    </w:p>
    <w:p w:rsidR="00CA2B7B" w:rsidRDefault="00CA2B7B">
      <w:pPr>
        <w:ind w:right="119"/>
        <w:jc w:val="left"/>
        <w:rPr>
          <w:rFonts w:ascii="Arial" w:eastAsia="Arial" w:hAnsi="Arial" w:cs="Arial"/>
          <w:sz w:val="28"/>
          <w:szCs w:val="28"/>
        </w:rPr>
      </w:pPr>
    </w:p>
    <w:p w:rsidR="00CA2B7B" w:rsidRDefault="00E847F1">
      <w:pPr>
        <w:ind w:right="119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Mrs V Salter</w:t>
      </w:r>
    </w:p>
    <w:p w:rsidR="00CA2B7B" w:rsidRDefault="00E847F1">
      <w:pPr>
        <w:pBdr>
          <w:bottom w:val="single" w:sz="6" w:space="1" w:color="000000"/>
        </w:pBdr>
        <w:ind w:right="119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Music Teaching Assistant</w:t>
      </w:r>
    </w:p>
    <w:p w:rsidR="00CA2B7B" w:rsidRDefault="00CA2B7B">
      <w:pPr>
        <w:pBdr>
          <w:bottom w:val="single" w:sz="6" w:space="1" w:color="000000"/>
        </w:pBdr>
        <w:ind w:right="119"/>
        <w:jc w:val="left"/>
        <w:rPr>
          <w:rFonts w:ascii="Arial" w:eastAsia="Arial" w:hAnsi="Arial" w:cs="Arial"/>
          <w:sz w:val="16"/>
          <w:szCs w:val="16"/>
        </w:rPr>
      </w:pPr>
    </w:p>
    <w:p w:rsidR="00CA2B7B" w:rsidRDefault="00E847F1">
      <w:pPr>
        <w:ind w:right="119"/>
        <w:jc w:val="left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5652135</wp:posOffset>
            </wp:positionH>
            <wp:positionV relativeFrom="paragraph">
              <wp:posOffset>114300</wp:posOffset>
            </wp:positionV>
            <wp:extent cx="597535" cy="798830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798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2B7B" w:rsidRDefault="00E847F1">
      <w:pPr>
        <w:ind w:right="1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48"/>
          <w:szCs w:val="48"/>
        </w:rPr>
        <w:t xml:space="preserve">      Driffield Junior School</w:t>
      </w:r>
    </w:p>
    <w:p w:rsidR="00CA2B7B" w:rsidRDefault="00CA2B7B">
      <w:pPr>
        <w:ind w:right="119"/>
        <w:jc w:val="left"/>
        <w:rPr>
          <w:rFonts w:ascii="Arial" w:eastAsia="Arial" w:hAnsi="Arial" w:cs="Arial"/>
          <w:sz w:val="22"/>
          <w:szCs w:val="22"/>
        </w:rPr>
      </w:pPr>
    </w:p>
    <w:p w:rsidR="00CA2B7B" w:rsidRDefault="00E847F1">
      <w:pPr>
        <w:ind w:right="119"/>
        <w:jc w:val="left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>I would like to take up the offer of FREE Taster Sessions up to February half term.</w:t>
      </w:r>
    </w:p>
    <w:p w:rsidR="00CA2B7B" w:rsidRDefault="00CA2B7B">
      <w:pPr>
        <w:ind w:right="119"/>
        <w:jc w:val="left"/>
        <w:rPr>
          <w:rFonts w:ascii="Arial" w:eastAsia="Arial" w:hAnsi="Arial" w:cs="Arial"/>
          <w:sz w:val="22"/>
          <w:szCs w:val="22"/>
        </w:rPr>
      </w:pPr>
    </w:p>
    <w:p w:rsidR="00CA2B7B" w:rsidRDefault="00E847F1">
      <w:pPr>
        <w:ind w:right="119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have noted the information about tuition fees and hire charges.</w:t>
      </w:r>
    </w:p>
    <w:p w:rsidR="00CA2B7B" w:rsidRDefault="00CA2B7B">
      <w:pPr>
        <w:ind w:right="119"/>
        <w:jc w:val="left"/>
        <w:rPr>
          <w:rFonts w:ascii="Arial" w:eastAsia="Arial" w:hAnsi="Arial" w:cs="Arial"/>
          <w:sz w:val="22"/>
          <w:szCs w:val="22"/>
        </w:rPr>
      </w:pPr>
    </w:p>
    <w:p w:rsidR="00CA2B7B" w:rsidRDefault="00E847F1">
      <w:pPr>
        <w:ind w:right="119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 of child………………………………………………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Class…………………………</w:t>
      </w:r>
    </w:p>
    <w:p w:rsidR="00CA2B7B" w:rsidRDefault="00CA2B7B">
      <w:pPr>
        <w:ind w:right="119"/>
        <w:jc w:val="left"/>
        <w:rPr>
          <w:rFonts w:ascii="Arial" w:eastAsia="Arial" w:hAnsi="Arial" w:cs="Arial"/>
          <w:sz w:val="22"/>
          <w:szCs w:val="22"/>
        </w:rPr>
      </w:pPr>
    </w:p>
    <w:p w:rsidR="00CA2B7B" w:rsidRDefault="00E847F1">
      <w:pPr>
        <w:ind w:right="119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Signature of Parent/Carer 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 …………………………</w:t>
      </w:r>
    </w:p>
    <w:p w:rsidR="00CA2B7B" w:rsidRDefault="00CA2B7B">
      <w:pPr>
        <w:ind w:right="119"/>
        <w:jc w:val="left"/>
        <w:rPr>
          <w:rFonts w:ascii="Arial" w:eastAsia="Arial" w:hAnsi="Arial" w:cs="Arial"/>
          <w:b/>
          <w:sz w:val="22"/>
          <w:szCs w:val="22"/>
        </w:rPr>
      </w:pPr>
    </w:p>
    <w:p w:rsidR="00CA2B7B" w:rsidRDefault="00E847F1">
      <w:pPr>
        <w:ind w:right="119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My child is, or has been in the past, in receipt of free school meals.</w:t>
      </w:r>
      <w:r>
        <w:rPr>
          <w:rFonts w:ascii="Arial" w:eastAsia="Arial" w:hAnsi="Arial" w:cs="Arial"/>
          <w:sz w:val="22"/>
          <w:szCs w:val="22"/>
        </w:rPr>
        <w:tab/>
        <w:t>YES/NO</w:t>
      </w:r>
    </w:p>
    <w:p w:rsidR="00CA2B7B" w:rsidRDefault="00CA2B7B">
      <w:pPr>
        <w:ind w:right="119"/>
        <w:jc w:val="left"/>
        <w:rPr>
          <w:rFonts w:ascii="Arial" w:eastAsia="Arial" w:hAnsi="Arial" w:cs="Arial"/>
          <w:b/>
          <w:sz w:val="22"/>
          <w:szCs w:val="22"/>
        </w:rPr>
      </w:pPr>
    </w:p>
    <w:p w:rsidR="00CA2B7B" w:rsidRDefault="00E847F1">
      <w:pPr>
        <w:ind w:right="119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2"/>
          <w:szCs w:val="22"/>
        </w:rPr>
        <w:t>Please return the reply slip to the school office by Tuesday 28th January.</w:t>
      </w:r>
    </w:p>
    <w:sectPr w:rsidR="00CA2B7B">
      <w:pgSz w:w="11909" w:h="16834"/>
      <w:pgMar w:top="850" w:right="1133" w:bottom="566" w:left="1133" w:header="720" w:footer="107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7B"/>
    <w:rsid w:val="00CA2B7B"/>
    <w:rsid w:val="00E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3B10A-FEFD-4AE4-B510-1690558E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right="119"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2020-01-24T15:28:00Z</dcterms:created>
  <dcterms:modified xsi:type="dcterms:W3CDTF">2020-01-24T15:28:00Z</dcterms:modified>
</cp:coreProperties>
</file>